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B4" w:rsidRPr="002849B4" w:rsidRDefault="002849B4" w:rsidP="002849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B5B5B"/>
          <w:kern w:val="36"/>
          <w:sz w:val="27"/>
          <w:szCs w:val="27"/>
          <w:lang w:eastAsia="ru-RU"/>
        </w:rPr>
      </w:pPr>
      <w:r w:rsidRPr="002849B4">
        <w:rPr>
          <w:rFonts w:ascii="Times New Roman" w:eastAsia="Times New Roman" w:hAnsi="Times New Roman" w:cs="Times New Roman"/>
          <w:b/>
          <w:bCs/>
          <w:color w:val="5B5B5B"/>
          <w:kern w:val="36"/>
          <w:sz w:val="27"/>
          <w:szCs w:val="27"/>
          <w:lang w:eastAsia="ru-RU"/>
        </w:rPr>
        <w:t>Тарифы для населения за коммунальные услуги в 2022 году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97"/>
        <w:gridCol w:w="5069"/>
        <w:gridCol w:w="2076"/>
        <w:gridCol w:w="1697"/>
      </w:tblGrid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ресурса(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ед.измерения</w:t>
            </w:r>
            <w:proofErr w:type="spellEnd"/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01.01.2022г.по 30.06.2022г.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01.07.2022 по 31.12.2022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энергия, кВт/час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Водоснабжение, 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Водоотведение, 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16,58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Горячее водоснабжение, 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124,02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Теплоноситель (вода)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ОАО"Сибэко</w:t>
            </w:r>
            <w:proofErr w:type="spellEnd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26,59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 (отопление) АО "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Сибэко</w:t>
            </w:r>
            <w:proofErr w:type="spellEnd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1584,28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Сжиженный газ, реализуемый из групповых газовых резервуарных установок ООО "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Новосибирскоблгаз</w:t>
            </w:r>
            <w:proofErr w:type="spellEnd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43,92</w:t>
            </w:r>
          </w:p>
        </w:tc>
      </w:tr>
      <w:tr w:rsidR="002849B4" w:rsidRPr="002849B4" w:rsidTr="002849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регионального оператора по обращению с твердыми коммунальными отходами, руб./чел. в месяц (стоимость за 1 </w:t>
            </w:r>
            <w:proofErr w:type="spellStart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87,19 (439,62)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9B4" w:rsidRPr="002849B4" w:rsidRDefault="002849B4" w:rsidP="00284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91,72 (462,48)</w:t>
            </w:r>
          </w:p>
        </w:tc>
      </w:tr>
    </w:tbl>
    <w:p w:rsidR="00582917" w:rsidRDefault="00582917">
      <w:bookmarkStart w:id="0" w:name="_GoBack"/>
      <w:bookmarkEnd w:id="0"/>
    </w:p>
    <w:sectPr w:rsidR="0058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FA"/>
    <w:rsid w:val="002467FA"/>
    <w:rsid w:val="002849B4"/>
    <w:rsid w:val="005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F0502-999C-452B-97BD-36F2B8F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 Suzanna</dc:creator>
  <cp:keywords/>
  <dc:description/>
  <cp:lastModifiedBy>Buchgalter Suzanna</cp:lastModifiedBy>
  <cp:revision>3</cp:revision>
  <cp:lastPrinted>2022-07-22T03:40:00Z</cp:lastPrinted>
  <dcterms:created xsi:type="dcterms:W3CDTF">2022-07-22T03:39:00Z</dcterms:created>
  <dcterms:modified xsi:type="dcterms:W3CDTF">2022-07-22T03:40:00Z</dcterms:modified>
</cp:coreProperties>
</file>